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0B0" w14:textId="77777777" w:rsidR="0073134D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MODELO</w:t>
      </w:r>
    </w:p>
    <w:p w14:paraId="18704613" w14:textId="77777777" w:rsidR="00A02290" w:rsidRDefault="00B9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PLANOS DE TRABALHO</w:t>
      </w:r>
    </w:p>
    <w:p w14:paraId="263CFAFB" w14:textId="18C7604A" w:rsidR="0073134D" w:rsidRDefault="0073134D" w:rsidP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Semestre Especial EARTE – 202</w:t>
      </w:r>
      <w:r w:rsidR="007C3ECB">
        <w:rPr>
          <w:rFonts w:ascii="Arial Nova" w:eastAsia="Arial Nova" w:hAnsi="Arial Nova" w:cs="Arial Nova"/>
          <w:b/>
          <w:color w:val="000000"/>
        </w:rPr>
        <w:t>1</w:t>
      </w:r>
      <w:r>
        <w:rPr>
          <w:rFonts w:ascii="Arial Nova" w:eastAsia="Arial Nova" w:hAnsi="Arial Nova" w:cs="Arial Nova"/>
          <w:b/>
          <w:color w:val="000000"/>
        </w:rPr>
        <w:t>/</w:t>
      </w:r>
      <w:r w:rsidR="007C3ECB">
        <w:rPr>
          <w:rFonts w:ascii="Arial Nova" w:eastAsia="Arial Nova" w:hAnsi="Arial Nova" w:cs="Arial Nova"/>
          <w:b/>
          <w:color w:val="000000"/>
        </w:rPr>
        <w:t>1</w:t>
      </w:r>
    </w:p>
    <w:p w14:paraId="0C752BE1" w14:textId="77777777" w:rsidR="00A02290" w:rsidRDefault="00A02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 Nova" w:eastAsia="Arial Nova" w:hAnsi="Arial Nova" w:cs="Arial Nova"/>
          <w:b/>
          <w:color w:val="000000"/>
        </w:rPr>
      </w:pPr>
    </w:p>
    <w:p w14:paraId="06210F2A" w14:textId="77777777" w:rsidR="00A02290" w:rsidRPr="0073134D" w:rsidRDefault="0073134D" w:rsidP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I.</w:t>
      </w:r>
      <w:r w:rsidRPr="0073134D">
        <w:rPr>
          <w:rFonts w:ascii="Arial Nova" w:eastAsia="Arial Nova" w:hAnsi="Arial Nova" w:cs="Arial Nova"/>
          <w:b/>
          <w:color w:val="000000"/>
        </w:rPr>
        <w:t>DADOS DE IDENTIFICAÇÃO</w:t>
      </w:r>
      <w:r w:rsidRPr="0073134D">
        <w:rPr>
          <w:rFonts w:ascii="Arial Nova" w:eastAsia="Arial Nova" w:hAnsi="Arial Nova" w:cs="Arial Nova"/>
          <w:color w:val="000000"/>
        </w:rPr>
        <w:t>:</w:t>
      </w:r>
    </w:p>
    <w:p w14:paraId="3D4F691E" w14:textId="77777777" w:rsidR="00A02290" w:rsidRPr="0073134D" w:rsidRDefault="00B9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Cs/>
          <w:color w:val="000000"/>
        </w:rPr>
      </w:pPr>
      <w:r w:rsidRPr="0073134D">
        <w:rPr>
          <w:rFonts w:ascii="Arial Nova" w:eastAsia="Arial Nova" w:hAnsi="Arial Nova" w:cs="Arial Nova"/>
          <w:bCs/>
          <w:color w:val="000000"/>
        </w:rPr>
        <w:t xml:space="preserve">Curso: </w:t>
      </w:r>
      <w:r w:rsidR="0073134D">
        <w:rPr>
          <w:rFonts w:ascii="Arial Nova" w:eastAsia="Arial Nova" w:hAnsi="Arial Nova" w:cs="Arial Nova"/>
          <w:bCs/>
          <w:color w:val="000000"/>
        </w:rPr>
        <w:t>PPG BIOLOGIA ANIMAL</w:t>
      </w:r>
    </w:p>
    <w:p w14:paraId="2A8079D8" w14:textId="77777777" w:rsidR="00A02290" w:rsidRPr="0073134D" w:rsidRDefault="00B9565E" w:rsidP="008A55F6">
      <w:pPr>
        <w:spacing w:line="360" w:lineRule="auto"/>
        <w:rPr>
          <w:bCs/>
        </w:rPr>
      </w:pPr>
      <w:r w:rsidRPr="0073134D">
        <w:rPr>
          <w:rFonts w:ascii="Arial Nova" w:eastAsia="Arial Nova" w:hAnsi="Arial Nova" w:cs="Arial Nova"/>
          <w:bCs/>
        </w:rPr>
        <w:t xml:space="preserve">Código e denominação da Disciplina: </w:t>
      </w:r>
      <w:r w:rsidR="008A55F6" w:rsidRPr="008A55F6">
        <w:rPr>
          <w:rFonts w:ascii="Arial Nova" w:eastAsia="Arial Nova" w:hAnsi="Arial Nova" w:cs="Arial Nova"/>
          <w:bCs/>
        </w:rPr>
        <w:t>PBAN-9521: TÓPICOS ESPECIAIS EM BIOLOGIA ANIMAL I</w:t>
      </w:r>
      <w:r w:rsidR="008A55F6">
        <w:rPr>
          <w:rFonts w:ascii="Arial Nova" w:eastAsia="Arial Nova" w:hAnsi="Arial Nova" w:cs="Arial Nova"/>
          <w:bCs/>
        </w:rPr>
        <w:t xml:space="preserve"> - </w:t>
      </w:r>
      <w:r w:rsidR="008A55F6" w:rsidRPr="008A55F6">
        <w:rPr>
          <w:rFonts w:ascii="Arial Nova" w:eastAsia="Arial Nova" w:hAnsi="Arial Nova" w:cs="Arial Nova"/>
          <w:bCs/>
        </w:rPr>
        <w:t>Evolução Humana</w:t>
      </w:r>
      <w:r w:rsidRPr="0073134D">
        <w:rPr>
          <w:rFonts w:ascii="Arial Nova" w:eastAsia="Arial Nova" w:hAnsi="Arial Nova" w:cs="Arial Nova"/>
          <w:bCs/>
        </w:rPr>
        <w:br/>
        <w:t>Carga horária semestral:</w:t>
      </w:r>
      <w:r w:rsidR="008A55F6">
        <w:rPr>
          <w:rFonts w:ascii="Arial Nova" w:eastAsia="Arial Nova" w:hAnsi="Arial Nova" w:cs="Arial Nova"/>
          <w:bCs/>
        </w:rPr>
        <w:t xml:space="preserve"> </w:t>
      </w:r>
      <w:r w:rsidR="008A55F6" w:rsidRPr="008A55F6">
        <w:rPr>
          <w:rFonts w:ascii="Arial Nova" w:eastAsia="Arial Nova" w:hAnsi="Arial Nova" w:cs="Arial Nova"/>
          <w:bCs/>
        </w:rPr>
        <w:t>60 h</w:t>
      </w:r>
      <w:r w:rsidR="008A55F6">
        <w:rPr>
          <w:rFonts w:ascii="Arial Nova" w:eastAsia="Arial Nova" w:hAnsi="Arial Nova" w:cs="Arial Nova"/>
          <w:bCs/>
        </w:rPr>
        <w:t>ora</w:t>
      </w:r>
      <w:r w:rsidR="008A55F6" w:rsidRPr="008A55F6">
        <w:rPr>
          <w:rFonts w:ascii="Arial Nova" w:eastAsia="Arial Nova" w:hAnsi="Arial Nova" w:cs="Arial Nova"/>
          <w:bCs/>
        </w:rPr>
        <w:t>s</w:t>
      </w:r>
    </w:p>
    <w:p w14:paraId="1DCF140F" w14:textId="77777777" w:rsidR="00A02290" w:rsidRPr="0073134D" w:rsidRDefault="00B9565E">
      <w:pPr>
        <w:spacing w:line="360" w:lineRule="auto"/>
        <w:rPr>
          <w:bCs/>
        </w:rPr>
      </w:pPr>
      <w:r w:rsidRPr="0073134D">
        <w:rPr>
          <w:rFonts w:ascii="Arial Nova" w:eastAsia="Arial Nova" w:hAnsi="Arial Nova" w:cs="Arial Nova"/>
          <w:bCs/>
        </w:rPr>
        <w:t xml:space="preserve">Créditos: </w:t>
      </w:r>
      <w:r w:rsidR="008A55F6">
        <w:rPr>
          <w:rFonts w:ascii="Arial Nova" w:eastAsia="Arial Nova" w:hAnsi="Arial Nova" w:cs="Arial Nova"/>
          <w:bCs/>
        </w:rPr>
        <w:t>4</w:t>
      </w:r>
    </w:p>
    <w:p w14:paraId="2C414CF5" w14:textId="77777777" w:rsidR="00A02290" w:rsidRDefault="00B9565E">
      <w:pPr>
        <w:spacing w:line="360" w:lineRule="auto"/>
      </w:pPr>
      <w:r w:rsidRPr="0073134D">
        <w:rPr>
          <w:rFonts w:ascii="Arial Nova" w:eastAsia="Arial Nova" w:hAnsi="Arial Nova" w:cs="Arial Nova"/>
          <w:bCs/>
        </w:rPr>
        <w:t>Distribuição da carga horária:</w:t>
      </w:r>
      <w:r w:rsidR="008A55F6">
        <w:rPr>
          <w:rFonts w:ascii="Arial Nova" w:eastAsia="Arial Nova" w:hAnsi="Arial Nova" w:cs="Arial Nova"/>
        </w:rPr>
        <w:t>Teórica _</w:t>
      </w:r>
      <w:r w:rsidR="008A55F6" w:rsidRPr="008A55F6">
        <w:rPr>
          <w:rFonts w:ascii="Arial Nova" w:eastAsia="Arial Nova" w:hAnsi="Arial Nova" w:cs="Arial Nova"/>
          <w:u w:val="single"/>
        </w:rPr>
        <w:t>60</w:t>
      </w:r>
      <w:r w:rsidR="008A55F6">
        <w:rPr>
          <w:rFonts w:ascii="Arial Nova" w:eastAsia="Arial Nova" w:hAnsi="Arial Nova" w:cs="Arial Nova"/>
        </w:rPr>
        <w:t xml:space="preserve">_ Exercício </w:t>
      </w:r>
      <w:r>
        <w:rPr>
          <w:rFonts w:ascii="Arial Nova" w:eastAsia="Arial Nova" w:hAnsi="Arial Nova" w:cs="Arial Nova"/>
        </w:rPr>
        <w:t>_</w:t>
      </w:r>
      <w:r w:rsidR="008A55F6" w:rsidRPr="008A55F6">
        <w:rPr>
          <w:rFonts w:ascii="Arial Nova" w:eastAsia="Arial Nova" w:hAnsi="Arial Nova" w:cs="Arial Nova"/>
          <w:u w:val="single"/>
        </w:rPr>
        <w:t>0</w:t>
      </w:r>
      <w:r w:rsidR="008A55F6">
        <w:rPr>
          <w:rFonts w:ascii="Arial Nova" w:eastAsia="Arial Nova" w:hAnsi="Arial Nova" w:cs="Arial Nova"/>
        </w:rPr>
        <w:t>_</w:t>
      </w:r>
      <w:r>
        <w:rPr>
          <w:rFonts w:ascii="Arial Nova" w:eastAsia="Arial Nova" w:hAnsi="Arial Nova" w:cs="Arial Nova"/>
        </w:rPr>
        <w:t xml:space="preserve"> Laboratório _</w:t>
      </w:r>
      <w:r w:rsidR="008A55F6" w:rsidRPr="008A55F6">
        <w:rPr>
          <w:rFonts w:ascii="Arial Nova" w:eastAsia="Arial Nova" w:hAnsi="Arial Nova" w:cs="Arial Nova"/>
          <w:u w:val="single"/>
        </w:rPr>
        <w:t>0</w:t>
      </w:r>
      <w:r>
        <w:rPr>
          <w:rFonts w:ascii="Arial Nova" w:eastAsia="Arial Nova" w:hAnsi="Arial Nova" w:cs="Arial Nova"/>
        </w:rPr>
        <w:t>_</w:t>
      </w:r>
    </w:p>
    <w:p w14:paraId="60320DBF" w14:textId="77777777" w:rsidR="008A55F6" w:rsidRPr="008A55F6" w:rsidRDefault="008A55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color w:val="000000"/>
        </w:rPr>
      </w:pPr>
      <w:r w:rsidRPr="008A55F6">
        <w:rPr>
          <w:rFonts w:ascii="Arial Nova" w:eastAsia="Arial Nova" w:hAnsi="Arial Nova" w:cs="Arial Nova"/>
          <w:color w:val="000000"/>
        </w:rPr>
        <w:t>Horário: Sexta-feira, 2:00 – 6:00 P.M.</w:t>
      </w:r>
    </w:p>
    <w:p w14:paraId="7B4641CF" w14:textId="77777777" w:rsidR="00A02290" w:rsidRDefault="00B9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II</w:t>
      </w:r>
      <w:r w:rsidR="0073134D">
        <w:rPr>
          <w:rFonts w:ascii="Arial Nova" w:eastAsia="Arial Nova" w:hAnsi="Arial Nova" w:cs="Arial Nova"/>
          <w:b/>
          <w:color w:val="000000"/>
        </w:rPr>
        <w:t>.</w:t>
      </w:r>
      <w:r>
        <w:rPr>
          <w:rFonts w:ascii="Arial Nova" w:eastAsia="Arial Nova" w:hAnsi="Arial Nova" w:cs="Arial Nova"/>
          <w:b/>
          <w:color w:val="000000"/>
        </w:rPr>
        <w:t xml:space="preserve"> Objetivos:</w:t>
      </w:r>
      <w:r w:rsidRPr="00ED5D92">
        <w:rPr>
          <w:rFonts w:ascii="Arial Nova" w:eastAsia="Arial Nova" w:hAnsi="Arial Nova" w:cs="Arial Nova"/>
          <w:color w:val="000000"/>
        </w:rPr>
        <w:t xml:space="preserve"> </w:t>
      </w:r>
      <w:r w:rsidR="00ED5D92" w:rsidRPr="00ED5D92">
        <w:rPr>
          <w:rFonts w:ascii="Arial Nova" w:eastAsia="Arial Nova" w:hAnsi="Arial Nova" w:cs="Arial Nova"/>
          <w:color w:val="000000"/>
        </w:rPr>
        <w:t>Este é um curso com enfoque evolutivo visando abranger a história do homem e seus ancestrais. O campo é extremamente dinâmico e necessita de uma abordagem atual para compreender o que esta sendo explorado e discutido nas ciências e filosofia contemporânea. Nos últimos dez anos ocorreu um extraordinário florescimento de descobertas fósseis, incluído os vestígios ósseos de quatro novas espécies de ancestrais humanos (</w:t>
      </w:r>
      <w:proofErr w:type="spellStart"/>
      <w:r w:rsidR="00ED5D92" w:rsidRPr="00BA1595">
        <w:rPr>
          <w:rFonts w:ascii="Arial Nova" w:eastAsia="Arial Nova" w:hAnsi="Arial Nova" w:cs="Arial Nova"/>
          <w:i/>
          <w:color w:val="000000"/>
        </w:rPr>
        <w:t>Kenyanthropus</w:t>
      </w:r>
      <w:proofErr w:type="spellEnd"/>
      <w:r w:rsidR="00ED5D92" w:rsidRPr="00BA1595">
        <w:rPr>
          <w:rFonts w:ascii="Arial Nova" w:eastAsia="Arial Nova" w:hAnsi="Arial Nova" w:cs="Arial Nova"/>
          <w:i/>
          <w:color w:val="000000"/>
        </w:rPr>
        <w:t xml:space="preserve">, </w:t>
      </w:r>
      <w:proofErr w:type="spellStart"/>
      <w:r w:rsidR="00ED5D92" w:rsidRPr="00BA1595">
        <w:rPr>
          <w:rFonts w:ascii="Arial Nova" w:eastAsia="Arial Nova" w:hAnsi="Arial Nova" w:cs="Arial Nova"/>
          <w:i/>
          <w:color w:val="000000"/>
        </w:rPr>
        <w:t>Ardipithecus</w:t>
      </w:r>
      <w:proofErr w:type="spellEnd"/>
      <w:r w:rsidR="00ED5D92" w:rsidRPr="00BA1595">
        <w:rPr>
          <w:rFonts w:ascii="Arial Nova" w:eastAsia="Arial Nova" w:hAnsi="Arial Nova" w:cs="Arial Nova"/>
          <w:i/>
          <w:color w:val="000000"/>
        </w:rPr>
        <w:t xml:space="preserve">, </w:t>
      </w:r>
      <w:proofErr w:type="spellStart"/>
      <w:r w:rsidR="00ED5D92" w:rsidRPr="00BA1595">
        <w:rPr>
          <w:rFonts w:ascii="Arial Nova" w:eastAsia="Arial Nova" w:hAnsi="Arial Nova" w:cs="Arial Nova"/>
          <w:i/>
          <w:color w:val="000000"/>
        </w:rPr>
        <w:t>Orrorin</w:t>
      </w:r>
      <w:proofErr w:type="spellEnd"/>
      <w:r w:rsidR="00ED5D92" w:rsidRPr="00BA1595">
        <w:rPr>
          <w:rFonts w:ascii="Arial Nova" w:eastAsia="Arial Nova" w:hAnsi="Arial Nova" w:cs="Arial Nova"/>
          <w:i/>
          <w:color w:val="000000"/>
        </w:rPr>
        <w:t xml:space="preserve"> e </w:t>
      </w:r>
      <w:proofErr w:type="spellStart"/>
      <w:r w:rsidR="00ED5D92" w:rsidRPr="00BA1595">
        <w:rPr>
          <w:rFonts w:ascii="Arial Nova" w:eastAsia="Arial Nova" w:hAnsi="Arial Nova" w:cs="Arial Nova"/>
          <w:i/>
          <w:color w:val="000000"/>
        </w:rPr>
        <w:t>Sahelanthropus</w:t>
      </w:r>
      <w:proofErr w:type="spellEnd"/>
      <w:r w:rsidR="00ED5D92" w:rsidRPr="00ED5D92">
        <w:rPr>
          <w:rFonts w:ascii="Arial Nova" w:eastAsia="Arial Nova" w:hAnsi="Arial Nova" w:cs="Arial Nova"/>
          <w:color w:val="000000"/>
        </w:rPr>
        <w:t xml:space="preserve">). Três destas espécies são mais antigas do que qualquer outro fóssil descoberto até agora. Foi descrito na </w:t>
      </w:r>
      <w:proofErr w:type="spellStart"/>
      <w:r w:rsidR="00ED5D92" w:rsidRPr="00ED5D92">
        <w:rPr>
          <w:rFonts w:ascii="Arial Nova" w:eastAsia="Arial Nova" w:hAnsi="Arial Nova" w:cs="Arial Nova"/>
          <w:color w:val="000000"/>
        </w:rPr>
        <w:t>Georgia</w:t>
      </w:r>
      <w:proofErr w:type="spellEnd"/>
      <w:r w:rsidR="00ED5D92" w:rsidRPr="00ED5D92">
        <w:rPr>
          <w:rFonts w:ascii="Arial Nova" w:eastAsia="Arial Nova" w:hAnsi="Arial Nova" w:cs="Arial Nova"/>
          <w:color w:val="000000"/>
        </w:rPr>
        <w:t xml:space="preserve"> </w:t>
      </w:r>
      <w:r w:rsidR="00ED5D92" w:rsidRPr="00BA1595">
        <w:rPr>
          <w:rFonts w:ascii="Arial Nova" w:eastAsia="Arial Nova" w:hAnsi="Arial Nova" w:cs="Arial Nova"/>
          <w:i/>
          <w:color w:val="000000"/>
        </w:rPr>
        <w:t xml:space="preserve">Homo </w:t>
      </w:r>
      <w:proofErr w:type="spellStart"/>
      <w:r w:rsidR="00ED5D92" w:rsidRPr="00BA1595">
        <w:rPr>
          <w:rFonts w:ascii="Arial Nova" w:eastAsia="Arial Nova" w:hAnsi="Arial Nova" w:cs="Arial Nova"/>
          <w:i/>
          <w:color w:val="000000"/>
        </w:rPr>
        <w:t>erectus</w:t>
      </w:r>
      <w:proofErr w:type="spellEnd"/>
      <w:r w:rsidR="00ED5D92" w:rsidRPr="00ED5D92">
        <w:rPr>
          <w:rFonts w:ascii="Arial Nova" w:eastAsia="Arial Nova" w:hAnsi="Arial Nova" w:cs="Arial Nova"/>
          <w:color w:val="000000"/>
        </w:rPr>
        <w:t xml:space="preserve"> de 1,8 milhões de anos. Fósseis de </w:t>
      </w:r>
      <w:r w:rsidR="00ED5D92" w:rsidRPr="00BA1595">
        <w:rPr>
          <w:rFonts w:ascii="Arial Nova" w:eastAsia="Arial Nova" w:hAnsi="Arial Nova" w:cs="Arial Nova"/>
          <w:i/>
          <w:color w:val="000000"/>
        </w:rPr>
        <w:t xml:space="preserve">Homo sapiens </w:t>
      </w:r>
      <w:proofErr w:type="spellStart"/>
      <w:r w:rsidR="00ED5D92" w:rsidRPr="00BA1595">
        <w:rPr>
          <w:rFonts w:ascii="Arial Nova" w:eastAsia="Arial Nova" w:hAnsi="Arial Nova" w:cs="Arial Nova"/>
          <w:i/>
          <w:color w:val="000000"/>
        </w:rPr>
        <w:t>idaltu</w:t>
      </w:r>
      <w:proofErr w:type="spellEnd"/>
      <w:r w:rsidR="00ED5D92" w:rsidRPr="00BA1595">
        <w:rPr>
          <w:rFonts w:ascii="Arial Nova" w:eastAsia="Arial Nova" w:hAnsi="Arial Nova" w:cs="Arial Nova"/>
          <w:i/>
          <w:color w:val="000000"/>
        </w:rPr>
        <w:t xml:space="preserve"> </w:t>
      </w:r>
      <w:r w:rsidR="00ED5D92" w:rsidRPr="00ED5D92">
        <w:rPr>
          <w:rFonts w:ascii="Arial Nova" w:eastAsia="Arial Nova" w:hAnsi="Arial Nova" w:cs="Arial Nova"/>
          <w:color w:val="000000"/>
        </w:rPr>
        <w:t xml:space="preserve">foram encontrados na Etiópia e datados de 160 000 anos. Os crânios de Homo sapiens de Omo II foram </w:t>
      </w:r>
      <w:proofErr w:type="spellStart"/>
      <w:r w:rsidR="00ED5D92" w:rsidRPr="00ED5D92">
        <w:rPr>
          <w:rFonts w:ascii="Arial Nova" w:eastAsia="Arial Nova" w:hAnsi="Arial Nova" w:cs="Arial Nova"/>
          <w:color w:val="000000"/>
        </w:rPr>
        <w:t>redatados</w:t>
      </w:r>
      <w:proofErr w:type="spellEnd"/>
      <w:r w:rsidR="00ED5D92" w:rsidRPr="00ED5D92">
        <w:rPr>
          <w:rFonts w:ascii="Arial Nova" w:eastAsia="Arial Nova" w:hAnsi="Arial Nova" w:cs="Arial Nova"/>
          <w:color w:val="000000"/>
        </w:rPr>
        <w:t xml:space="preserve"> para entre 180 mil e 200 mil anos. Estas descobertas indicam que provavelmente a África deu origem ao homem moderno. Na ilha de Flores, no arquipélago Indo-Malaio, foi encontrado fósseis datados de 13 000 anos de </w:t>
      </w:r>
      <w:r w:rsidR="00ED5D92" w:rsidRPr="00BA1595">
        <w:rPr>
          <w:rFonts w:ascii="Arial Nova" w:eastAsia="Arial Nova" w:hAnsi="Arial Nova" w:cs="Arial Nova"/>
          <w:i/>
          <w:color w:val="000000"/>
        </w:rPr>
        <w:t xml:space="preserve">H. </w:t>
      </w:r>
      <w:proofErr w:type="spellStart"/>
      <w:r w:rsidR="00ED5D92" w:rsidRPr="00BA1595">
        <w:rPr>
          <w:rFonts w:ascii="Arial Nova" w:eastAsia="Arial Nova" w:hAnsi="Arial Nova" w:cs="Arial Nova"/>
          <w:i/>
          <w:color w:val="000000"/>
        </w:rPr>
        <w:t>florensis</w:t>
      </w:r>
      <w:proofErr w:type="spellEnd"/>
      <w:r w:rsidR="00ED5D92" w:rsidRPr="00ED5D92">
        <w:rPr>
          <w:rFonts w:ascii="Arial Nova" w:eastAsia="Arial Nova" w:hAnsi="Arial Nova" w:cs="Arial Nova"/>
          <w:color w:val="000000"/>
        </w:rPr>
        <w:t xml:space="preserve">, talvez uma população de </w:t>
      </w:r>
      <w:r w:rsidR="00ED5D92" w:rsidRPr="00BA1595">
        <w:rPr>
          <w:rFonts w:ascii="Arial Nova" w:eastAsia="Arial Nova" w:hAnsi="Arial Nova" w:cs="Arial Nova"/>
          <w:i/>
          <w:color w:val="000000"/>
        </w:rPr>
        <w:t xml:space="preserve">H. </w:t>
      </w:r>
      <w:proofErr w:type="spellStart"/>
      <w:r w:rsidR="00ED5D92" w:rsidRPr="00BA1595">
        <w:rPr>
          <w:rFonts w:ascii="Arial Nova" w:eastAsia="Arial Nova" w:hAnsi="Arial Nova" w:cs="Arial Nova"/>
          <w:i/>
          <w:color w:val="000000"/>
        </w:rPr>
        <w:t>erectus</w:t>
      </w:r>
      <w:proofErr w:type="spellEnd"/>
      <w:r w:rsidR="00ED5D92" w:rsidRPr="00BA1595">
        <w:rPr>
          <w:rFonts w:ascii="Arial Nova" w:eastAsia="Arial Nova" w:hAnsi="Arial Nova" w:cs="Arial Nova"/>
          <w:i/>
          <w:color w:val="000000"/>
        </w:rPr>
        <w:t xml:space="preserve"> </w:t>
      </w:r>
      <w:r w:rsidR="00ED5D92" w:rsidRPr="00ED5D92">
        <w:rPr>
          <w:rFonts w:ascii="Arial Nova" w:eastAsia="Arial Nova" w:hAnsi="Arial Nova" w:cs="Arial Nova"/>
          <w:color w:val="000000"/>
        </w:rPr>
        <w:t xml:space="preserve">que sofreu miniaturização devido a </w:t>
      </w:r>
      <w:proofErr w:type="spellStart"/>
      <w:r w:rsidR="00ED5D92" w:rsidRPr="00ED5D92">
        <w:rPr>
          <w:rFonts w:ascii="Arial Nova" w:eastAsia="Arial Nova" w:hAnsi="Arial Nova" w:cs="Arial Nova"/>
          <w:color w:val="000000"/>
        </w:rPr>
        <w:t>insularidade</w:t>
      </w:r>
      <w:proofErr w:type="spellEnd"/>
      <w:r w:rsidR="00ED5D92" w:rsidRPr="00ED5D92">
        <w:rPr>
          <w:rFonts w:ascii="Arial Nova" w:eastAsia="Arial Nova" w:hAnsi="Arial Nova" w:cs="Arial Nova"/>
          <w:color w:val="000000"/>
        </w:rPr>
        <w:t xml:space="preserve">. O esqueleto de </w:t>
      </w:r>
      <w:proofErr w:type="spellStart"/>
      <w:r w:rsidR="00ED5D92" w:rsidRPr="00ED5D92">
        <w:rPr>
          <w:rFonts w:ascii="Arial Nova" w:eastAsia="Arial Nova" w:hAnsi="Arial Nova" w:cs="Arial Nova"/>
          <w:color w:val="000000"/>
        </w:rPr>
        <w:t>Ardipithecus</w:t>
      </w:r>
      <w:proofErr w:type="spellEnd"/>
      <w:r w:rsidR="00ED5D92" w:rsidRPr="00ED5D92">
        <w:rPr>
          <w:rFonts w:ascii="Arial Nova" w:eastAsia="Arial Nova" w:hAnsi="Arial Nova" w:cs="Arial Nova"/>
          <w:color w:val="000000"/>
        </w:rPr>
        <w:t xml:space="preserve"> foi descrito. Além dos fósseis novos, novas técnicas moleculares revolucionaram nossa compreensão da evolução humana. Foi extraído DNA de fósseis de neandertais e este difere significativamente do homem atual. O genoma Neandertal foi sequenciado e se descobriu que populações de fora da África têm até 5% de seu DNA originário dos Neandertais. Uma nova espécie foi </w:t>
      </w:r>
      <w:r w:rsidR="00ED5D92" w:rsidRPr="00ED5D92">
        <w:rPr>
          <w:rFonts w:ascii="Arial Nova" w:eastAsia="Arial Nova" w:hAnsi="Arial Nova" w:cs="Arial Nova"/>
          <w:color w:val="000000"/>
        </w:rPr>
        <w:lastRenderedPageBreak/>
        <w:t xml:space="preserve">reconhecida geneticamente a partir de um osso </w:t>
      </w:r>
      <w:proofErr w:type="spellStart"/>
      <w:r w:rsidR="00ED5D92" w:rsidRPr="00ED5D92">
        <w:rPr>
          <w:rFonts w:ascii="Arial Nova" w:eastAsia="Arial Nova" w:hAnsi="Arial Nova" w:cs="Arial Nova"/>
          <w:color w:val="000000"/>
        </w:rPr>
        <w:t>carpal</w:t>
      </w:r>
      <w:proofErr w:type="spellEnd"/>
      <w:r w:rsidR="00ED5D92" w:rsidRPr="00ED5D92">
        <w:rPr>
          <w:rFonts w:ascii="Arial Nova" w:eastAsia="Arial Nova" w:hAnsi="Arial Nova" w:cs="Arial Nova"/>
          <w:color w:val="000000"/>
        </w:rPr>
        <w:t xml:space="preserve"> de </w:t>
      </w:r>
      <w:proofErr w:type="spellStart"/>
      <w:r w:rsidR="00ED5D92" w:rsidRPr="00ED5D92">
        <w:rPr>
          <w:rFonts w:ascii="Arial Nova" w:eastAsia="Arial Nova" w:hAnsi="Arial Nova" w:cs="Arial Nova"/>
          <w:color w:val="000000"/>
        </w:rPr>
        <w:t>Denisova</w:t>
      </w:r>
      <w:proofErr w:type="spellEnd"/>
      <w:r w:rsidR="00ED5D92" w:rsidRPr="00ED5D92">
        <w:rPr>
          <w:rFonts w:ascii="Arial Nova" w:eastAsia="Arial Nova" w:hAnsi="Arial Nova" w:cs="Arial Nova"/>
          <w:color w:val="000000"/>
        </w:rPr>
        <w:t>, Rússia. O conceito de raça é criticado. As aulas teóricas abordam os parâmetros biológicos, ecológicos e de comportamento dos primatas, notavelmente o homem, inclusive sua história.  As relações sistemáticas dos vários hominídeos são inferidas através da apreciação da diversidade estrutural, com ênfase em adaptações à alimentação e locomoção. Textos da literatura corrente são abordados para manter o curso atualizado.</w:t>
      </w:r>
    </w:p>
    <w:p w14:paraId="515791D7" w14:textId="77777777" w:rsidR="00ED5D92" w:rsidRPr="00ED5D92" w:rsidRDefault="00B9565E" w:rsidP="00ED5D92">
      <w:pPr>
        <w:spacing w:line="360" w:lineRule="auto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I</w:t>
      </w:r>
      <w:r w:rsidR="0073134D">
        <w:rPr>
          <w:rFonts w:ascii="Arial Nova" w:eastAsia="Arial Nova" w:hAnsi="Arial Nova" w:cs="Arial Nova"/>
          <w:b/>
          <w:color w:val="000000"/>
        </w:rPr>
        <w:t>II.</w:t>
      </w:r>
      <w:r>
        <w:rPr>
          <w:rFonts w:ascii="Arial Nova" w:eastAsia="Arial Nova" w:hAnsi="Arial Nova" w:cs="Arial Nova"/>
          <w:b/>
          <w:color w:val="000000"/>
        </w:rPr>
        <w:t xml:space="preserve"> Metodologias a serem adotadas:</w:t>
      </w:r>
      <w:r w:rsidR="008A55F6">
        <w:rPr>
          <w:rFonts w:ascii="Arial Nova" w:eastAsia="Arial Nova" w:hAnsi="Arial Nova" w:cs="Arial Nova"/>
          <w:b/>
          <w:color w:val="000000"/>
        </w:rPr>
        <w:t xml:space="preserve"> </w:t>
      </w:r>
    </w:p>
    <w:p w14:paraId="2782D7D3" w14:textId="77777777" w:rsidR="00ED5D92" w:rsidRPr="00ED5D92" w:rsidRDefault="00ED5D92" w:rsidP="00ED5D92">
      <w:pPr>
        <w:spacing w:line="360" w:lineRule="auto"/>
        <w:rPr>
          <w:rFonts w:ascii="Arial Nova" w:eastAsia="Arial Nova" w:hAnsi="Arial Nova" w:cs="Arial Nova"/>
          <w:color w:val="000000"/>
        </w:rPr>
      </w:pPr>
      <w:r w:rsidRPr="00ED5D92">
        <w:rPr>
          <w:rFonts w:ascii="Arial Nova" w:eastAsia="Arial Nova" w:hAnsi="Arial Nova" w:cs="Arial Nova"/>
          <w:color w:val="000000"/>
        </w:rPr>
        <w:t xml:space="preserve">a) Aulas expositivas </w:t>
      </w:r>
      <w:proofErr w:type="spellStart"/>
      <w:r w:rsidRPr="00ED5D92">
        <w:rPr>
          <w:rFonts w:ascii="Arial Nova" w:eastAsia="Arial Nova" w:hAnsi="Arial Nova" w:cs="Arial Nova"/>
          <w:color w:val="000000"/>
        </w:rPr>
        <w:t>sincronas</w:t>
      </w:r>
      <w:proofErr w:type="spellEnd"/>
      <w:r w:rsidRPr="00ED5D92">
        <w:rPr>
          <w:rFonts w:ascii="Arial Nova" w:eastAsia="Arial Nova" w:hAnsi="Arial Nova" w:cs="Arial Nova"/>
          <w:color w:val="000000"/>
        </w:rPr>
        <w:t xml:space="preserve"> online com slides dialogadas e plantão de dúvidas.</w:t>
      </w:r>
    </w:p>
    <w:p w14:paraId="619E70A6" w14:textId="77777777" w:rsidR="00ED5D92" w:rsidRPr="00ED5D92" w:rsidRDefault="00ED5D92" w:rsidP="00ED5D92">
      <w:pPr>
        <w:spacing w:line="360" w:lineRule="auto"/>
        <w:rPr>
          <w:rFonts w:ascii="Arial Nova" w:eastAsia="Arial Nova" w:hAnsi="Arial Nova" w:cs="Arial Nova"/>
          <w:color w:val="000000"/>
        </w:rPr>
      </w:pPr>
      <w:r w:rsidRPr="00ED5D92">
        <w:rPr>
          <w:rFonts w:ascii="Arial Nova" w:eastAsia="Arial Nova" w:hAnsi="Arial Nova" w:cs="Arial Nova"/>
          <w:color w:val="000000"/>
        </w:rPr>
        <w:t xml:space="preserve">b) Aulas expositivas </w:t>
      </w:r>
      <w:proofErr w:type="spellStart"/>
      <w:r w:rsidRPr="00ED5D92">
        <w:rPr>
          <w:rFonts w:ascii="Arial Nova" w:eastAsia="Arial Nova" w:hAnsi="Arial Nova" w:cs="Arial Nova"/>
          <w:color w:val="000000"/>
        </w:rPr>
        <w:t>assincronas</w:t>
      </w:r>
      <w:proofErr w:type="spellEnd"/>
      <w:r w:rsidRPr="00ED5D92">
        <w:rPr>
          <w:rFonts w:ascii="Arial Nova" w:eastAsia="Arial Nova" w:hAnsi="Arial Nova" w:cs="Arial Nova"/>
          <w:color w:val="000000"/>
        </w:rPr>
        <w:t xml:space="preserve"> com slides comentados online. </w:t>
      </w:r>
    </w:p>
    <w:p w14:paraId="16547696" w14:textId="77777777" w:rsidR="00ED5D92" w:rsidRPr="00ED5D92" w:rsidRDefault="00ED5D92" w:rsidP="00ED5D92">
      <w:pPr>
        <w:spacing w:line="360" w:lineRule="auto"/>
        <w:rPr>
          <w:rFonts w:ascii="Arial Nova" w:eastAsia="Arial Nova" w:hAnsi="Arial Nova" w:cs="Arial Nova"/>
          <w:color w:val="000000"/>
        </w:rPr>
      </w:pPr>
      <w:r w:rsidRPr="00ED5D92">
        <w:rPr>
          <w:rFonts w:ascii="Arial Nova" w:eastAsia="Arial Nova" w:hAnsi="Arial Nova" w:cs="Arial Nova"/>
          <w:color w:val="000000"/>
        </w:rPr>
        <w:t>c) Leitura de textos seguida de discussão online ou questionário.</w:t>
      </w:r>
    </w:p>
    <w:p w14:paraId="415609A5" w14:textId="77777777" w:rsidR="00A02290" w:rsidRPr="00ED5D92" w:rsidRDefault="00ED5D92" w:rsidP="00ED5D92">
      <w:pPr>
        <w:spacing w:line="360" w:lineRule="auto"/>
        <w:rPr>
          <w:rFonts w:ascii="Arial Nova" w:eastAsia="Arial Nova" w:hAnsi="Arial Nova" w:cs="Arial Nova"/>
          <w:color w:val="000000"/>
        </w:rPr>
      </w:pPr>
      <w:r w:rsidRPr="00ED5D92">
        <w:rPr>
          <w:rFonts w:ascii="Arial Nova" w:eastAsia="Arial Nova" w:hAnsi="Arial Nova" w:cs="Arial Nova"/>
          <w:color w:val="000000"/>
        </w:rPr>
        <w:t>d) Lista de exercícios e problemas.</w:t>
      </w:r>
    </w:p>
    <w:p w14:paraId="1CBCDEC7" w14:textId="77777777" w:rsidR="00F9749A" w:rsidRPr="00F9749A" w:rsidRDefault="00F9749A" w:rsidP="00F9749A">
      <w:pPr>
        <w:rPr>
          <w:rFonts w:ascii="Arial Nova" w:eastAsia="Arial Nova" w:hAnsi="Arial Nova" w:cs="Arial Nova"/>
          <w:color w:val="000000"/>
        </w:rPr>
      </w:pPr>
    </w:p>
    <w:p w14:paraId="14BB37FC" w14:textId="77777777" w:rsidR="00A02290" w:rsidRPr="00F9749A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 w:rsidRPr="00F9749A">
        <w:rPr>
          <w:rFonts w:ascii="Arial Nova" w:eastAsia="Arial Nova" w:hAnsi="Arial Nova" w:cs="Arial Nova"/>
          <w:b/>
          <w:color w:val="000000"/>
        </w:rPr>
        <w:t>IV.</w:t>
      </w:r>
      <w:r w:rsidR="00B9565E" w:rsidRPr="00F9749A">
        <w:rPr>
          <w:rFonts w:ascii="Arial Nova" w:eastAsia="Arial Nova" w:hAnsi="Arial Nova" w:cs="Arial Nova"/>
          <w:b/>
          <w:color w:val="000000"/>
        </w:rPr>
        <w:t xml:space="preserve"> Recursos de ensino:</w:t>
      </w:r>
      <w:r w:rsidR="00F9749A">
        <w:rPr>
          <w:rFonts w:ascii="Arial Nova" w:eastAsia="Arial Nova" w:hAnsi="Arial Nova" w:cs="Arial Nova"/>
          <w:b/>
          <w:color w:val="000000"/>
        </w:rPr>
        <w:t xml:space="preserve"> </w:t>
      </w:r>
      <w:r w:rsidR="00F9749A" w:rsidRPr="00F9749A">
        <w:rPr>
          <w:rFonts w:ascii="Arial Nova" w:eastAsia="Arial Nova" w:hAnsi="Arial Nova" w:cs="Arial Nova"/>
          <w:color w:val="000000"/>
        </w:rPr>
        <w:t>Plataforma AVA</w:t>
      </w:r>
      <w:r w:rsidR="00F9749A">
        <w:rPr>
          <w:rFonts w:ascii="Arial Nova" w:eastAsia="Arial Nova" w:hAnsi="Arial Nova" w:cs="Arial Nova"/>
          <w:color w:val="000000"/>
        </w:rPr>
        <w:t xml:space="preserve">, Google </w:t>
      </w:r>
      <w:proofErr w:type="spellStart"/>
      <w:r w:rsidR="00F9749A">
        <w:rPr>
          <w:rFonts w:ascii="Arial Nova" w:eastAsia="Arial Nova" w:hAnsi="Arial Nova" w:cs="Arial Nova"/>
          <w:color w:val="000000"/>
        </w:rPr>
        <w:t>Classroom</w:t>
      </w:r>
      <w:proofErr w:type="spellEnd"/>
      <w:r w:rsidR="00F9749A" w:rsidRPr="00F9749A">
        <w:rPr>
          <w:rFonts w:ascii="Arial Nova" w:eastAsia="Arial Nova" w:hAnsi="Arial Nova" w:cs="Arial Nova"/>
          <w:color w:val="000000"/>
        </w:rPr>
        <w:t xml:space="preserve"> e demais ferramentas para o ensino online.</w:t>
      </w:r>
    </w:p>
    <w:p w14:paraId="6D5F8128" w14:textId="77777777" w:rsidR="00A02290" w:rsidRDefault="00B9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V</w:t>
      </w:r>
      <w:r w:rsidR="0073134D">
        <w:rPr>
          <w:rFonts w:ascii="Arial Nova" w:eastAsia="Arial Nova" w:hAnsi="Arial Nova" w:cs="Arial Nova"/>
          <w:b/>
          <w:color w:val="000000"/>
        </w:rPr>
        <w:t>.</w:t>
      </w:r>
      <w:r>
        <w:rPr>
          <w:rFonts w:ascii="Arial Nova" w:eastAsia="Arial Nova" w:hAnsi="Arial Nova" w:cs="Arial Nova"/>
          <w:b/>
          <w:color w:val="000000"/>
        </w:rPr>
        <w:t xml:space="preserve"> Critérios de avaliação:</w:t>
      </w:r>
      <w:r w:rsidR="00F9749A">
        <w:rPr>
          <w:rFonts w:ascii="Arial Nova" w:eastAsia="Arial Nova" w:hAnsi="Arial Nova" w:cs="Arial Nova"/>
          <w:b/>
          <w:color w:val="000000"/>
        </w:rPr>
        <w:t xml:space="preserve"> </w:t>
      </w:r>
      <w:r w:rsidR="00F9749A" w:rsidRPr="00F9749A">
        <w:rPr>
          <w:rFonts w:ascii="Arial Nova" w:eastAsia="Arial Nova" w:hAnsi="Arial Nova" w:cs="Arial Nova"/>
          <w:color w:val="000000"/>
        </w:rPr>
        <w:t xml:space="preserve">A nota final será composta pela média das notas em </w:t>
      </w:r>
      <w:r w:rsidR="00F9749A">
        <w:rPr>
          <w:rFonts w:ascii="Arial Nova" w:eastAsia="Arial Nova" w:hAnsi="Arial Nova" w:cs="Arial Nova"/>
          <w:color w:val="000000"/>
        </w:rPr>
        <w:t>três</w:t>
      </w:r>
      <w:r w:rsidR="00F9749A" w:rsidRPr="00F9749A">
        <w:rPr>
          <w:rFonts w:ascii="Arial Nova" w:eastAsia="Arial Nova" w:hAnsi="Arial Nova" w:cs="Arial Nova"/>
          <w:color w:val="000000"/>
        </w:rPr>
        <w:t xml:space="preserve"> provas com peso igual.</w:t>
      </w:r>
    </w:p>
    <w:p w14:paraId="03EAC7BB" w14:textId="77777777" w:rsidR="00A02290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 xml:space="preserve">VI. </w:t>
      </w:r>
      <w:r w:rsidR="00B9565E">
        <w:rPr>
          <w:rFonts w:ascii="Arial Nova" w:eastAsia="Arial Nova" w:hAnsi="Arial Nova" w:cs="Arial Nova"/>
          <w:b/>
          <w:color w:val="000000"/>
        </w:rPr>
        <w:t>Bibliografia básica:</w:t>
      </w:r>
      <w:r w:rsidR="00F9749A">
        <w:rPr>
          <w:rFonts w:ascii="Arial Nova" w:eastAsia="Arial Nova" w:hAnsi="Arial Nova" w:cs="Arial Nova"/>
          <w:b/>
          <w:color w:val="000000"/>
        </w:rPr>
        <w:t xml:space="preserve"> </w:t>
      </w:r>
    </w:p>
    <w:p w14:paraId="60FD0F7F" w14:textId="77777777" w:rsidR="00F9749A" w:rsidRPr="00F9749A" w:rsidRDefault="00F9749A" w:rsidP="00F97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color w:val="000000"/>
        </w:rPr>
      </w:pPr>
      <w:r w:rsidRPr="00F9749A">
        <w:rPr>
          <w:rFonts w:ascii="Arial Nova" w:eastAsia="Arial Nova" w:hAnsi="Arial Nova" w:cs="Arial Nova"/>
          <w:color w:val="000000"/>
        </w:rPr>
        <w:t>LEWIN, R. Evolução Humana. Atheneu Editora, São Paulo. 1999.</w:t>
      </w:r>
    </w:p>
    <w:p w14:paraId="67486EAD" w14:textId="77777777" w:rsidR="00F9749A" w:rsidRPr="00F9749A" w:rsidRDefault="00F9749A" w:rsidP="00F97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color w:val="000000"/>
        </w:rPr>
      </w:pPr>
      <w:r w:rsidRPr="00F9749A">
        <w:rPr>
          <w:rFonts w:ascii="Arial Nova" w:eastAsia="Arial Nova" w:hAnsi="Arial Nova" w:cs="Arial Nova"/>
          <w:color w:val="000000"/>
        </w:rPr>
        <w:t>NEVES, Walter A. Assim caminhou a Humanidade.  Ed. Palas Athena, São Paulo. 2015.</w:t>
      </w:r>
    </w:p>
    <w:p w14:paraId="60CAC022" w14:textId="77777777" w:rsidR="00F9749A" w:rsidRPr="00F9749A" w:rsidRDefault="00F9749A" w:rsidP="00F97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color w:val="000000"/>
        </w:rPr>
      </w:pPr>
      <w:r w:rsidRPr="00F9749A">
        <w:rPr>
          <w:rFonts w:ascii="Arial Nova" w:eastAsia="Arial Nova" w:hAnsi="Arial Nova" w:cs="Arial Nova"/>
          <w:color w:val="000000"/>
        </w:rPr>
        <w:t>RIDLEY, M. Evolução. 3ª ed. Ed. Atheneu. 2006.</w:t>
      </w:r>
    </w:p>
    <w:p w14:paraId="5D39B7A9" w14:textId="77777777" w:rsidR="00A02290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 xml:space="preserve">VII. </w:t>
      </w:r>
      <w:r w:rsidR="00B9565E">
        <w:rPr>
          <w:rFonts w:ascii="Arial Nova" w:eastAsia="Arial Nova" w:hAnsi="Arial Nova" w:cs="Arial Nova"/>
          <w:b/>
          <w:color w:val="000000"/>
        </w:rPr>
        <w:t>Bibliografia complementar:</w:t>
      </w:r>
    </w:p>
    <w:p w14:paraId="0A47AA09" w14:textId="77777777" w:rsidR="00F9749A" w:rsidRPr="00F9749A" w:rsidRDefault="00F9749A" w:rsidP="00F97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color w:val="000000"/>
        </w:rPr>
      </w:pPr>
      <w:r w:rsidRPr="00F9749A">
        <w:rPr>
          <w:rFonts w:ascii="Arial Nova" w:eastAsia="Arial Nova" w:hAnsi="Arial Nova" w:cs="Arial Nova"/>
          <w:color w:val="000000"/>
        </w:rPr>
        <w:t>FOLEY, Robert. Apenas mais uma espécie única: padrões da ecologia evolutiva humana. São Paulo: EDUSP, 1993</w:t>
      </w:r>
    </w:p>
    <w:p w14:paraId="7A52D45D" w14:textId="77777777" w:rsidR="00F9749A" w:rsidRPr="00F9749A" w:rsidRDefault="00F9749A" w:rsidP="00F97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color w:val="000000"/>
        </w:rPr>
      </w:pPr>
      <w:r w:rsidRPr="00F9749A">
        <w:rPr>
          <w:rFonts w:ascii="Arial Nova" w:eastAsia="Arial Nova" w:hAnsi="Arial Nova" w:cs="Arial Nova"/>
          <w:color w:val="000000"/>
        </w:rPr>
        <w:t xml:space="preserve">DIAMOND, </w:t>
      </w:r>
      <w:proofErr w:type="spellStart"/>
      <w:r w:rsidRPr="00F9749A">
        <w:rPr>
          <w:rFonts w:ascii="Arial Nova" w:eastAsia="Arial Nova" w:hAnsi="Arial Nova" w:cs="Arial Nova"/>
          <w:color w:val="000000"/>
        </w:rPr>
        <w:t>Jared</w:t>
      </w:r>
      <w:proofErr w:type="spellEnd"/>
      <w:r w:rsidRPr="00F9749A">
        <w:rPr>
          <w:rFonts w:ascii="Arial Nova" w:eastAsia="Arial Nova" w:hAnsi="Arial Nova" w:cs="Arial Nova"/>
          <w:color w:val="000000"/>
        </w:rPr>
        <w:t xml:space="preserve"> M. Armas, germes e aço. Rio de Janeiro: Record, 2001</w:t>
      </w:r>
    </w:p>
    <w:p w14:paraId="56A9DD5C" w14:textId="77777777" w:rsidR="00F9749A" w:rsidRPr="00F9749A" w:rsidRDefault="00F9749A" w:rsidP="00F97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color w:val="000000"/>
        </w:rPr>
      </w:pPr>
      <w:r w:rsidRPr="00F9749A">
        <w:rPr>
          <w:rFonts w:ascii="Arial Nova" w:eastAsia="Arial Nova" w:hAnsi="Arial Nova" w:cs="Arial Nova"/>
          <w:color w:val="000000"/>
        </w:rPr>
        <w:t xml:space="preserve">PILBEAM, David. A </w:t>
      </w:r>
      <w:proofErr w:type="spellStart"/>
      <w:r w:rsidRPr="00F9749A">
        <w:rPr>
          <w:rFonts w:ascii="Arial Nova" w:eastAsia="Arial Nova" w:hAnsi="Arial Nova" w:cs="Arial Nova"/>
          <w:color w:val="000000"/>
        </w:rPr>
        <w:t>ascendencia</w:t>
      </w:r>
      <w:proofErr w:type="spellEnd"/>
      <w:r w:rsidRPr="00F9749A">
        <w:rPr>
          <w:rFonts w:ascii="Arial Nova" w:eastAsia="Arial Nova" w:hAnsi="Arial Nova" w:cs="Arial Nova"/>
          <w:color w:val="000000"/>
        </w:rPr>
        <w:t xml:space="preserve"> do homem: uma introdução a </w:t>
      </w:r>
      <w:proofErr w:type="spellStart"/>
      <w:r w:rsidRPr="00F9749A">
        <w:rPr>
          <w:rFonts w:ascii="Arial Nova" w:eastAsia="Arial Nova" w:hAnsi="Arial Nova" w:cs="Arial Nova"/>
          <w:color w:val="000000"/>
        </w:rPr>
        <w:t>evolucao</w:t>
      </w:r>
      <w:proofErr w:type="spellEnd"/>
      <w:r w:rsidRPr="00F9749A">
        <w:rPr>
          <w:rFonts w:ascii="Arial Nova" w:eastAsia="Arial Nova" w:hAnsi="Arial Nova" w:cs="Arial Nova"/>
          <w:color w:val="000000"/>
        </w:rPr>
        <w:t xml:space="preserve"> humana.</w:t>
      </w:r>
    </w:p>
    <w:p w14:paraId="4D9DE9B6" w14:textId="77777777" w:rsidR="00F9749A" w:rsidRPr="00F9749A" w:rsidRDefault="00F9749A" w:rsidP="00F97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color w:val="000000"/>
        </w:rPr>
      </w:pPr>
      <w:r w:rsidRPr="00F9749A">
        <w:rPr>
          <w:rFonts w:ascii="Arial Nova" w:eastAsia="Arial Nova" w:hAnsi="Arial Nova" w:cs="Arial Nova"/>
          <w:color w:val="000000"/>
        </w:rPr>
        <w:lastRenderedPageBreak/>
        <w:t>DAMÁSIO, Antonio R. E o cérebro criou o homem. São Paulo, SP: Companhia das Letras, 2011.</w:t>
      </w:r>
    </w:p>
    <w:p w14:paraId="3E1BDC69" w14:textId="77777777" w:rsidR="00F9749A" w:rsidRPr="00F9749A" w:rsidRDefault="00F9749A" w:rsidP="00F97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color w:val="000000"/>
        </w:rPr>
      </w:pPr>
      <w:r w:rsidRPr="00F9749A">
        <w:rPr>
          <w:rFonts w:ascii="Arial Nova" w:eastAsia="Arial Nova" w:hAnsi="Arial Nova" w:cs="Arial Nova"/>
          <w:color w:val="000000"/>
        </w:rPr>
        <w:t>SAGAN, Carl. Os dragões do Éden. -. 10. ed. -. São Paulo: Círculo do Livro, 1985.</w:t>
      </w:r>
    </w:p>
    <w:p w14:paraId="4DE37432" w14:textId="77777777" w:rsidR="0073134D" w:rsidRDefault="00731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 xml:space="preserve">VIII. </w:t>
      </w:r>
      <w:r w:rsidRPr="0073134D">
        <w:rPr>
          <w:rFonts w:ascii="Arial Nova" w:eastAsia="Arial Nova" w:hAnsi="Arial Nova" w:cs="Arial Nova"/>
          <w:b/>
          <w:color w:val="000000"/>
        </w:rPr>
        <w:t xml:space="preserve">Cronograma (indicar </w:t>
      </w:r>
      <w:r>
        <w:rPr>
          <w:rFonts w:ascii="Arial Nova" w:eastAsia="Arial Nova" w:hAnsi="Arial Nova" w:cs="Arial Nova"/>
          <w:b/>
          <w:color w:val="000000"/>
        </w:rPr>
        <w:t xml:space="preserve">carga semanal, </w:t>
      </w:r>
      <w:r w:rsidRPr="0073134D">
        <w:rPr>
          <w:rFonts w:ascii="Arial Nova" w:eastAsia="Arial Nova" w:hAnsi="Arial Nova" w:cs="Arial Nova"/>
          <w:b/>
          <w:color w:val="000000"/>
        </w:rPr>
        <w:t>atividades sincrônicas e não sincrônicas)</w:t>
      </w:r>
      <w:r w:rsidR="00ED5D92">
        <w:rPr>
          <w:rFonts w:ascii="Arial Nova" w:eastAsia="Arial Nova" w:hAnsi="Arial Nova" w:cs="Arial Nova"/>
          <w:b/>
          <w:color w:val="000000"/>
        </w:rPr>
        <w:t xml:space="preserve">. </w:t>
      </w:r>
      <w:r w:rsidR="00BA1595">
        <w:rPr>
          <w:rFonts w:ascii="Arial Nova" w:eastAsia="Arial Nova" w:hAnsi="Arial Nova" w:cs="Arial Nova"/>
          <w:b/>
          <w:color w:val="000000"/>
        </w:rPr>
        <w:t xml:space="preserve">TODAS AS AULAS SÃO 25% SÍNCRONAS E 75% ASSÍNCRONAS. </w:t>
      </w:r>
      <w:r w:rsidR="00ED1893">
        <w:rPr>
          <w:rFonts w:ascii="Arial Nova" w:eastAsia="Arial Nova" w:hAnsi="Arial Nova" w:cs="Arial Nova"/>
          <w:b/>
          <w:color w:val="000000"/>
        </w:rPr>
        <w:t xml:space="preserve">CHS = 4 horas. 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758"/>
      </w:tblGrid>
      <w:tr w:rsidR="00BA1595" w:rsidRPr="00B748EA" w14:paraId="2D060037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29ED8A04" w14:textId="77777777" w:rsidR="00BA1595" w:rsidRPr="00B748EA" w:rsidRDefault="00BA1595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Semana</w:t>
            </w:r>
          </w:p>
        </w:tc>
        <w:tc>
          <w:tcPr>
            <w:tcW w:w="7758" w:type="dxa"/>
            <w:vAlign w:val="center"/>
          </w:tcPr>
          <w:p w14:paraId="18D48BDB" w14:textId="77777777" w:rsidR="00BA1595" w:rsidRPr="00B748EA" w:rsidRDefault="00BA1595" w:rsidP="00BA1595">
            <w:pPr>
              <w:jc w:val="center"/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Tópico abordado</w:t>
            </w:r>
          </w:p>
        </w:tc>
      </w:tr>
      <w:tr w:rsidR="00ED5D92" w:rsidRPr="00B748EA" w14:paraId="5972513A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5A430589" w14:textId="77777777" w:rsidR="00ED5D92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8384484" w14:textId="77777777" w:rsidR="00ED5D92" w:rsidRPr="005A1738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05/02</w:t>
            </w:r>
          </w:p>
        </w:tc>
        <w:tc>
          <w:tcPr>
            <w:tcW w:w="7758" w:type="dxa"/>
            <w:vAlign w:val="center"/>
          </w:tcPr>
          <w:p w14:paraId="01A95D70" w14:textId="77777777" w:rsidR="00ED5D92" w:rsidRPr="00B748EA" w:rsidRDefault="00ED5D92" w:rsidP="00644651">
            <w:pPr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sz w:val="22"/>
                <w:szCs w:val="22"/>
              </w:rPr>
              <w:t xml:space="preserve">Cap. 1 O lugar do homem na natureza. Cap. 2 A evolução humana enquanto narrativa. Cap. 3 Visões históricas. </w:t>
            </w:r>
          </w:p>
        </w:tc>
      </w:tr>
      <w:tr w:rsidR="00ED5D92" w:rsidRPr="00B748EA" w14:paraId="5DEF67AA" w14:textId="77777777" w:rsidTr="00BA1595">
        <w:trPr>
          <w:cantSplit/>
          <w:trHeight w:val="624"/>
        </w:trPr>
        <w:tc>
          <w:tcPr>
            <w:tcW w:w="1098" w:type="dxa"/>
            <w:tcBorders>
              <w:bottom w:val="nil"/>
            </w:tcBorders>
            <w:vAlign w:val="center"/>
          </w:tcPr>
          <w:p w14:paraId="11A2F91D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2</w:t>
            </w:r>
          </w:p>
          <w:p w14:paraId="343B80B6" w14:textId="77777777" w:rsidR="00ED5D92" w:rsidRPr="005A1738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12/02</w:t>
            </w:r>
          </w:p>
        </w:tc>
        <w:tc>
          <w:tcPr>
            <w:tcW w:w="7758" w:type="dxa"/>
            <w:tcBorders>
              <w:bottom w:val="nil"/>
            </w:tcBorders>
            <w:vAlign w:val="center"/>
          </w:tcPr>
          <w:p w14:paraId="69C5A247" w14:textId="77777777" w:rsidR="00ED5D92" w:rsidRPr="00B748EA" w:rsidRDefault="00ED5D92" w:rsidP="00644651">
            <w:pPr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sz w:val="22"/>
                <w:szCs w:val="22"/>
              </w:rPr>
              <w:t>Cap. 4 Teoria Evolutiva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B748EA">
              <w:rPr>
                <w:rFonts w:cs="Arial"/>
                <w:sz w:val="22"/>
                <w:szCs w:val="22"/>
              </w:rPr>
              <w:t xml:space="preserve">Cap. 5 O contexto físico da evolução. Cap. 6 Extinção e padrões evolutivos. </w:t>
            </w:r>
          </w:p>
        </w:tc>
      </w:tr>
      <w:tr w:rsidR="00ED5D92" w:rsidRPr="00B748EA" w14:paraId="1CB110EC" w14:textId="77777777" w:rsidTr="00BA1595">
        <w:trPr>
          <w:cantSplit/>
          <w:trHeight w:val="624"/>
        </w:trPr>
        <w:tc>
          <w:tcPr>
            <w:tcW w:w="1098" w:type="dxa"/>
            <w:tcBorders>
              <w:bottom w:val="nil"/>
            </w:tcBorders>
            <w:vAlign w:val="center"/>
          </w:tcPr>
          <w:p w14:paraId="4468D7D9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3</w:t>
            </w:r>
          </w:p>
          <w:p w14:paraId="052D79AD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19/02</w:t>
            </w:r>
          </w:p>
        </w:tc>
        <w:tc>
          <w:tcPr>
            <w:tcW w:w="7758" w:type="dxa"/>
            <w:tcBorders>
              <w:bottom w:val="nil"/>
            </w:tcBorders>
            <w:shd w:val="clear" w:color="auto" w:fill="auto"/>
            <w:vAlign w:val="center"/>
          </w:tcPr>
          <w:p w14:paraId="3CA18D28" w14:textId="77777777" w:rsidR="00ED5D92" w:rsidRPr="00B748EA" w:rsidRDefault="00ED5D92" w:rsidP="00644651">
            <w:pPr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sz w:val="22"/>
                <w:szCs w:val="22"/>
              </w:rPr>
              <w:t>Cap. 7 Datação. Cap.8 Sistemática morfológica e molecular.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748EA">
              <w:rPr>
                <w:rFonts w:cs="Arial"/>
                <w:sz w:val="22"/>
                <w:szCs w:val="22"/>
              </w:rPr>
              <w:t xml:space="preserve">Cap. 9 </w:t>
            </w:r>
            <w:proofErr w:type="spellStart"/>
            <w:r w:rsidRPr="00B748EA">
              <w:rPr>
                <w:rFonts w:cs="Arial"/>
                <w:sz w:val="22"/>
                <w:szCs w:val="22"/>
              </w:rPr>
              <w:t>Tafonomia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  <w:r w:rsidRPr="00B748EA">
              <w:rPr>
                <w:rFonts w:cs="Arial"/>
                <w:sz w:val="22"/>
                <w:szCs w:val="22"/>
              </w:rPr>
              <w:t xml:space="preserve">Cap. 10 Herança primata. </w:t>
            </w:r>
          </w:p>
        </w:tc>
      </w:tr>
      <w:tr w:rsidR="00ED5D92" w:rsidRPr="00B748EA" w14:paraId="667BAA0A" w14:textId="77777777" w:rsidTr="00BA1595">
        <w:trPr>
          <w:cantSplit/>
          <w:trHeight w:val="624"/>
        </w:trPr>
        <w:tc>
          <w:tcPr>
            <w:tcW w:w="1098" w:type="dxa"/>
            <w:tcBorders>
              <w:bottom w:val="nil"/>
            </w:tcBorders>
            <w:vAlign w:val="center"/>
          </w:tcPr>
          <w:p w14:paraId="4FE2FBF5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4</w:t>
            </w:r>
          </w:p>
          <w:p w14:paraId="51E8D81E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26/02</w:t>
            </w:r>
          </w:p>
        </w:tc>
        <w:tc>
          <w:tcPr>
            <w:tcW w:w="7758" w:type="dxa"/>
            <w:tcBorders>
              <w:bottom w:val="nil"/>
            </w:tcBorders>
            <w:vAlign w:val="center"/>
          </w:tcPr>
          <w:p w14:paraId="6CB7E93D" w14:textId="77777777" w:rsidR="00ED5D92" w:rsidRPr="00B748EA" w:rsidRDefault="00ED5D92" w:rsidP="006446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Cap. </w:t>
            </w:r>
            <w:r w:rsidRPr="00B748EA">
              <w:rPr>
                <w:rFonts w:cs="Arial"/>
                <w:sz w:val="22"/>
                <w:szCs w:val="22"/>
              </w:rPr>
              <w:t>11 Corpos, tamanhos e formas.  Cap. 12 Cérebro e energia.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748EA">
              <w:rPr>
                <w:rFonts w:cs="Arial"/>
                <w:sz w:val="22"/>
                <w:szCs w:val="22"/>
              </w:rPr>
              <w:t>Cap. 13 Comportamento</w:t>
            </w:r>
            <w:r>
              <w:rPr>
                <w:rFonts w:cs="Arial"/>
                <w:sz w:val="22"/>
                <w:szCs w:val="22"/>
              </w:rPr>
              <w:t xml:space="preserve"> e estrutura social.</w:t>
            </w:r>
          </w:p>
        </w:tc>
      </w:tr>
      <w:tr w:rsidR="00ED5D92" w:rsidRPr="00B748EA" w14:paraId="5C34C696" w14:textId="77777777" w:rsidTr="00BA1595">
        <w:trPr>
          <w:cantSplit/>
          <w:trHeight w:val="624"/>
        </w:trPr>
        <w:tc>
          <w:tcPr>
            <w:tcW w:w="1098" w:type="dxa"/>
            <w:tcBorders>
              <w:bottom w:val="nil"/>
            </w:tcBorders>
            <w:vAlign w:val="center"/>
          </w:tcPr>
          <w:p w14:paraId="31373C97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5</w:t>
            </w:r>
          </w:p>
          <w:p w14:paraId="2F1C4978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05/03</w:t>
            </w:r>
          </w:p>
        </w:tc>
        <w:tc>
          <w:tcPr>
            <w:tcW w:w="7758" w:type="dxa"/>
            <w:tcBorders>
              <w:bottom w:val="nil"/>
            </w:tcBorders>
            <w:shd w:val="clear" w:color="auto" w:fill="auto"/>
            <w:vAlign w:val="center"/>
          </w:tcPr>
          <w:p w14:paraId="6B3B478C" w14:textId="77777777" w:rsidR="00ED5D92" w:rsidRPr="00B748EA" w:rsidRDefault="00ED5D92" w:rsidP="00644651">
            <w:pPr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sz w:val="22"/>
                <w:szCs w:val="22"/>
              </w:rPr>
              <w:t>Cap. 14 Modelos não humanos</w:t>
            </w:r>
            <w:r>
              <w:rPr>
                <w:rFonts w:cs="Arial"/>
                <w:sz w:val="22"/>
                <w:szCs w:val="22"/>
              </w:rPr>
              <w:t xml:space="preserve"> d</w:t>
            </w:r>
            <w:r w:rsidRPr="00B748EA">
              <w:rPr>
                <w:rFonts w:cs="Arial"/>
                <w:sz w:val="22"/>
                <w:szCs w:val="22"/>
              </w:rPr>
              <w:t xml:space="preserve">os primeiros </w:t>
            </w:r>
            <w:proofErr w:type="spellStart"/>
            <w:r w:rsidRPr="00B748EA">
              <w:rPr>
                <w:rFonts w:cs="Arial"/>
                <w:sz w:val="22"/>
                <w:szCs w:val="22"/>
              </w:rPr>
              <w:t>hominíneos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  <w:r w:rsidRPr="00B748EA">
              <w:rPr>
                <w:rFonts w:cs="Arial"/>
                <w:sz w:val="22"/>
                <w:szCs w:val="22"/>
              </w:rPr>
              <w:t xml:space="preserve"> Cap. 15 Perspectiva molecular e morfológica. Cap. 16 A origem dos </w:t>
            </w:r>
            <w:proofErr w:type="spellStart"/>
            <w:r w:rsidRPr="00B748EA">
              <w:rPr>
                <w:rFonts w:cs="Arial"/>
                <w:sz w:val="22"/>
                <w:szCs w:val="22"/>
              </w:rPr>
              <w:t>Hominoidea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ED5D92" w:rsidRPr="00B748EA" w14:paraId="221EB57E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6FB344BA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6</w:t>
            </w:r>
          </w:p>
          <w:p w14:paraId="4B608469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12/03</w:t>
            </w:r>
          </w:p>
        </w:tc>
        <w:tc>
          <w:tcPr>
            <w:tcW w:w="7758" w:type="dxa"/>
            <w:vAlign w:val="center"/>
          </w:tcPr>
          <w:p w14:paraId="50C49F43" w14:textId="77777777" w:rsidR="00ED5D92" w:rsidRPr="00B748EA" w:rsidRDefault="00ED5D92" w:rsidP="006446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Cap. 17 Bipedia. Cap. 18 </w:t>
            </w:r>
            <w:r w:rsidRPr="00B748EA">
              <w:rPr>
                <w:rFonts w:cs="Arial"/>
                <w:sz w:val="22"/>
                <w:szCs w:val="22"/>
              </w:rPr>
              <w:t xml:space="preserve">Maxilares e dentes. Cap. 19 Os mais antigos </w:t>
            </w:r>
            <w:proofErr w:type="spellStart"/>
            <w:r w:rsidRPr="00B748EA">
              <w:rPr>
                <w:rFonts w:cs="Arial"/>
                <w:sz w:val="22"/>
                <w:szCs w:val="22"/>
              </w:rPr>
              <w:t>hominíneos</w:t>
            </w:r>
            <w:proofErr w:type="spellEnd"/>
            <w:r w:rsidRPr="00B748EA">
              <w:rPr>
                <w:rFonts w:cs="Arial"/>
                <w:sz w:val="22"/>
                <w:szCs w:val="22"/>
              </w:rPr>
              <w:t xml:space="preserve"> conhecidos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ED5D92" w:rsidRPr="00B748EA" w14:paraId="0F5EFCBC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0F2568AF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7</w:t>
            </w:r>
          </w:p>
          <w:p w14:paraId="292DC71C" w14:textId="77777777" w:rsidR="00ED5D92" w:rsidRPr="00B748EA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19/03</w:t>
            </w:r>
          </w:p>
        </w:tc>
        <w:tc>
          <w:tcPr>
            <w:tcW w:w="7758" w:type="dxa"/>
            <w:vAlign w:val="center"/>
          </w:tcPr>
          <w:p w14:paraId="5C3C463A" w14:textId="77777777" w:rsidR="00ED5D92" w:rsidRPr="00B748EA" w:rsidRDefault="00ED5D92" w:rsidP="00644651">
            <w:pPr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sz w:val="22"/>
                <w:szCs w:val="22"/>
              </w:rPr>
              <w:t xml:space="preserve">Cap. 20 Os </w:t>
            </w:r>
            <w:proofErr w:type="spellStart"/>
            <w:r w:rsidRPr="00B748EA">
              <w:rPr>
                <w:rFonts w:cs="Arial"/>
                <w:sz w:val="22"/>
                <w:szCs w:val="22"/>
              </w:rPr>
              <w:t>australopitecíneos</w:t>
            </w:r>
            <w:proofErr w:type="spellEnd"/>
            <w:r w:rsidRPr="00B748EA">
              <w:rPr>
                <w:rFonts w:cs="Arial"/>
                <w:sz w:val="22"/>
                <w:szCs w:val="22"/>
              </w:rPr>
              <w:t xml:space="preserve">. Cap. 21 Os primeiros </w:t>
            </w:r>
            <w:r w:rsidRPr="00B748EA">
              <w:rPr>
                <w:rFonts w:cs="Arial"/>
                <w:i/>
                <w:sz w:val="22"/>
                <w:szCs w:val="22"/>
              </w:rPr>
              <w:t>Homo</w:t>
            </w:r>
            <w:r>
              <w:rPr>
                <w:rFonts w:cs="Arial"/>
                <w:sz w:val="22"/>
                <w:szCs w:val="22"/>
              </w:rPr>
              <w:t>. Cap. 22 R</w:t>
            </w:r>
            <w:r w:rsidRPr="00B748EA">
              <w:rPr>
                <w:rFonts w:cs="Arial"/>
                <w:sz w:val="22"/>
                <w:szCs w:val="22"/>
              </w:rPr>
              <w:t>elaç</w:t>
            </w:r>
            <w:r>
              <w:rPr>
                <w:rFonts w:cs="Arial"/>
                <w:sz w:val="22"/>
                <w:szCs w:val="22"/>
              </w:rPr>
              <w:t>ões filogenéticas</w:t>
            </w:r>
            <w:r w:rsidRPr="00B748EA">
              <w:rPr>
                <w:rFonts w:cs="Arial"/>
                <w:sz w:val="22"/>
                <w:szCs w:val="22"/>
              </w:rPr>
              <w:t>.</w:t>
            </w:r>
          </w:p>
        </w:tc>
      </w:tr>
      <w:tr w:rsidR="00ED5D92" w:rsidRPr="00B748EA" w14:paraId="1EAE2BBE" w14:textId="77777777" w:rsidTr="00BA1595">
        <w:trPr>
          <w:cantSplit/>
          <w:trHeight w:val="624"/>
        </w:trPr>
        <w:tc>
          <w:tcPr>
            <w:tcW w:w="1098" w:type="dxa"/>
            <w:shd w:val="clear" w:color="auto" w:fill="auto"/>
            <w:vAlign w:val="center"/>
          </w:tcPr>
          <w:p w14:paraId="4A126DB8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8</w:t>
            </w:r>
          </w:p>
          <w:p w14:paraId="4008193D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26/03</w:t>
            </w:r>
          </w:p>
        </w:tc>
        <w:tc>
          <w:tcPr>
            <w:tcW w:w="7758" w:type="dxa"/>
            <w:shd w:val="clear" w:color="auto" w:fill="auto"/>
            <w:vAlign w:val="center"/>
          </w:tcPr>
          <w:p w14:paraId="11BD1A7F" w14:textId="77777777" w:rsidR="00ED5D92" w:rsidRPr="00B748EA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PROVA I</w:t>
            </w:r>
          </w:p>
        </w:tc>
      </w:tr>
      <w:tr w:rsidR="00ED5D92" w:rsidRPr="00B748EA" w14:paraId="554CAEA6" w14:textId="77777777" w:rsidTr="00BA1595">
        <w:trPr>
          <w:cantSplit/>
          <w:trHeight w:val="624"/>
        </w:trPr>
        <w:tc>
          <w:tcPr>
            <w:tcW w:w="1098" w:type="dxa"/>
            <w:shd w:val="clear" w:color="auto" w:fill="auto"/>
            <w:vAlign w:val="center"/>
          </w:tcPr>
          <w:p w14:paraId="1AD0D4F1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9</w:t>
            </w:r>
          </w:p>
          <w:p w14:paraId="5885EEE0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02/04</w:t>
            </w:r>
          </w:p>
        </w:tc>
        <w:tc>
          <w:tcPr>
            <w:tcW w:w="7758" w:type="dxa"/>
            <w:shd w:val="clear" w:color="auto" w:fill="FFFF00"/>
            <w:vAlign w:val="center"/>
          </w:tcPr>
          <w:p w14:paraId="2529F299" w14:textId="77777777" w:rsidR="00ED5D92" w:rsidRPr="00B748EA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Feriado – Paixão de Cristo.</w:t>
            </w:r>
          </w:p>
        </w:tc>
      </w:tr>
      <w:tr w:rsidR="00ED5D92" w:rsidRPr="00B748EA" w14:paraId="2D947B4B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79D4F2B0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10</w:t>
            </w:r>
          </w:p>
          <w:p w14:paraId="796F48B7" w14:textId="77777777" w:rsidR="00ED5D92" w:rsidRPr="00B748EA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09/04</w:t>
            </w:r>
          </w:p>
        </w:tc>
        <w:tc>
          <w:tcPr>
            <w:tcW w:w="7758" w:type="dxa"/>
            <w:vAlign w:val="center"/>
          </w:tcPr>
          <w:p w14:paraId="3D457B35" w14:textId="77777777" w:rsidR="00ED5D92" w:rsidRPr="00B748EA" w:rsidRDefault="00ED5D92" w:rsidP="00644651">
            <w:pPr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sz w:val="22"/>
                <w:szCs w:val="22"/>
              </w:rPr>
              <w:t>Cap. 23 As primeiras tecnologias de fabricação de ferramentas. Cap. 25 Novas tecnologias. Cap. 26 Caçador ou carniceiro?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D5D92" w:rsidRPr="00B748EA" w14:paraId="0CB91A33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344ABA53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11</w:t>
            </w:r>
          </w:p>
          <w:p w14:paraId="31DABFF8" w14:textId="77777777" w:rsidR="00ED5D92" w:rsidRPr="00B748EA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16/04</w:t>
            </w:r>
          </w:p>
        </w:tc>
        <w:tc>
          <w:tcPr>
            <w:tcW w:w="7758" w:type="dxa"/>
            <w:vAlign w:val="center"/>
          </w:tcPr>
          <w:p w14:paraId="30036150" w14:textId="77777777" w:rsidR="00ED5D92" w:rsidRPr="00FD0CED" w:rsidRDefault="00ED5D92" w:rsidP="00644651">
            <w:pPr>
              <w:rPr>
                <w:rFonts w:cs="Arial"/>
                <w:sz w:val="22"/>
                <w:szCs w:val="22"/>
              </w:rPr>
            </w:pPr>
            <w:r w:rsidRPr="00C04870">
              <w:rPr>
                <w:rFonts w:cs="Arial"/>
                <w:sz w:val="22"/>
                <w:szCs w:val="22"/>
              </w:rPr>
              <w:t xml:space="preserve">Cap. 24 A história </w:t>
            </w:r>
            <w:r>
              <w:rPr>
                <w:rFonts w:cs="Arial"/>
                <w:sz w:val="22"/>
                <w:szCs w:val="22"/>
              </w:rPr>
              <w:t xml:space="preserve">complicada </w:t>
            </w:r>
            <w:r w:rsidRPr="00C04870">
              <w:rPr>
                <w:rFonts w:cs="Arial"/>
                <w:sz w:val="22"/>
                <w:szCs w:val="22"/>
              </w:rPr>
              <w:t xml:space="preserve">de </w:t>
            </w:r>
            <w:r w:rsidRPr="00C04870">
              <w:rPr>
                <w:rFonts w:cs="Arial"/>
                <w:i/>
                <w:sz w:val="22"/>
                <w:szCs w:val="22"/>
              </w:rPr>
              <w:t xml:space="preserve">Homo </w:t>
            </w:r>
            <w:proofErr w:type="spellStart"/>
            <w:r w:rsidRPr="00C04870">
              <w:rPr>
                <w:rFonts w:cs="Arial"/>
                <w:i/>
                <w:sz w:val="22"/>
                <w:szCs w:val="22"/>
              </w:rPr>
              <w:t>erectus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. </w:t>
            </w:r>
            <w:r w:rsidR="00ED1893" w:rsidRPr="00B748EA">
              <w:rPr>
                <w:rFonts w:cs="Arial"/>
                <w:sz w:val="22"/>
                <w:szCs w:val="22"/>
              </w:rPr>
              <w:t>Cap. 27 O enigma dos Neandertais.</w:t>
            </w:r>
            <w:r w:rsidR="00ED1893">
              <w:rPr>
                <w:rFonts w:cs="Arial"/>
                <w:sz w:val="22"/>
                <w:szCs w:val="22"/>
              </w:rPr>
              <w:t xml:space="preserve"> Homo sapiens arcaico.</w:t>
            </w:r>
          </w:p>
        </w:tc>
      </w:tr>
      <w:tr w:rsidR="00ED5D92" w:rsidRPr="00B748EA" w14:paraId="3F962A49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342ECBBA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12</w:t>
            </w:r>
          </w:p>
          <w:p w14:paraId="024A7711" w14:textId="77777777" w:rsidR="00ED5D92" w:rsidRPr="00932A2C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23/04</w:t>
            </w:r>
          </w:p>
        </w:tc>
        <w:tc>
          <w:tcPr>
            <w:tcW w:w="7758" w:type="dxa"/>
            <w:vAlign w:val="center"/>
          </w:tcPr>
          <w:p w14:paraId="7DC66824" w14:textId="77777777" w:rsidR="00ED5D92" w:rsidRPr="00B748EA" w:rsidRDefault="00ED1893" w:rsidP="00644651">
            <w:pPr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sz w:val="22"/>
                <w:szCs w:val="22"/>
              </w:rPr>
              <w:t>Cap. 28, 29 e 30 A origem dos seres humanos modernos.</w:t>
            </w:r>
          </w:p>
        </w:tc>
      </w:tr>
      <w:tr w:rsidR="00ED5D92" w:rsidRPr="00FD0CED" w14:paraId="6E89C5F7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7EE11100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13</w:t>
            </w:r>
          </w:p>
          <w:p w14:paraId="1B562F14" w14:textId="77777777" w:rsidR="00ED5D92" w:rsidRPr="00B748EA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30/04</w:t>
            </w:r>
          </w:p>
        </w:tc>
        <w:tc>
          <w:tcPr>
            <w:tcW w:w="7758" w:type="dxa"/>
            <w:vAlign w:val="center"/>
          </w:tcPr>
          <w:p w14:paraId="5458D254" w14:textId="77777777" w:rsidR="00ED5D92" w:rsidRPr="00B748EA" w:rsidRDefault="00ED5D92" w:rsidP="00644651">
            <w:pPr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sz w:val="22"/>
                <w:szCs w:val="22"/>
              </w:rPr>
              <w:t>Cap. 31 A evolução do cérebro</w:t>
            </w:r>
            <w:r>
              <w:rPr>
                <w:rFonts w:cs="Arial"/>
                <w:sz w:val="22"/>
                <w:szCs w:val="22"/>
              </w:rPr>
              <w:t>,</w:t>
            </w:r>
            <w:r w:rsidRPr="00B748EA">
              <w:rPr>
                <w:rFonts w:cs="Arial"/>
                <w:sz w:val="22"/>
                <w:szCs w:val="22"/>
              </w:rPr>
              <w:t xml:space="preserve"> inteligência</w:t>
            </w:r>
            <w:r>
              <w:rPr>
                <w:rFonts w:cs="Arial"/>
                <w:sz w:val="22"/>
                <w:szCs w:val="22"/>
              </w:rPr>
              <w:t xml:space="preserve"> e</w:t>
            </w:r>
            <w:r w:rsidRPr="00B748EA">
              <w:rPr>
                <w:rFonts w:cs="Arial"/>
                <w:sz w:val="22"/>
                <w:szCs w:val="22"/>
              </w:rPr>
              <w:t xml:space="preserve"> consciência. </w:t>
            </w:r>
            <w:r>
              <w:rPr>
                <w:rFonts w:cs="Arial"/>
                <w:sz w:val="22"/>
                <w:szCs w:val="22"/>
              </w:rPr>
              <w:t>Cap. 32 Evolução</w:t>
            </w:r>
            <w:r w:rsidRPr="00B748E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da </w:t>
            </w:r>
            <w:r w:rsidRPr="00B748EA">
              <w:rPr>
                <w:rFonts w:cs="Arial"/>
                <w:sz w:val="22"/>
                <w:szCs w:val="22"/>
              </w:rPr>
              <w:t>fala.</w:t>
            </w:r>
          </w:p>
        </w:tc>
      </w:tr>
      <w:tr w:rsidR="00ED5D92" w:rsidRPr="00B748EA" w14:paraId="3B48E014" w14:textId="77777777" w:rsidTr="00BA1595">
        <w:trPr>
          <w:cantSplit/>
          <w:trHeight w:val="624"/>
        </w:trPr>
        <w:tc>
          <w:tcPr>
            <w:tcW w:w="1098" w:type="dxa"/>
            <w:shd w:val="clear" w:color="auto" w:fill="auto"/>
            <w:vAlign w:val="center"/>
          </w:tcPr>
          <w:p w14:paraId="367C92B0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14</w:t>
            </w:r>
          </w:p>
          <w:p w14:paraId="64142A73" w14:textId="77777777" w:rsidR="00ED5D92" w:rsidRPr="00B748EA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07/05</w:t>
            </w:r>
          </w:p>
        </w:tc>
        <w:tc>
          <w:tcPr>
            <w:tcW w:w="7758" w:type="dxa"/>
            <w:shd w:val="clear" w:color="auto" w:fill="auto"/>
            <w:vAlign w:val="center"/>
          </w:tcPr>
          <w:p w14:paraId="74AD66AD" w14:textId="77777777" w:rsidR="00ED5D92" w:rsidRPr="005E0C78" w:rsidRDefault="00ED5D92" w:rsidP="00644651">
            <w:pPr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sz w:val="22"/>
                <w:szCs w:val="22"/>
              </w:rPr>
              <w:t>Cap. 33 Arte na pré-história.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4870">
              <w:rPr>
                <w:rFonts w:cs="Arial"/>
                <w:sz w:val="22"/>
                <w:szCs w:val="22"/>
              </w:rPr>
              <w:t xml:space="preserve">Cap. 34 Novos mundos. </w:t>
            </w:r>
            <w:r w:rsidRPr="00B748EA">
              <w:rPr>
                <w:rFonts w:cs="Arial"/>
                <w:sz w:val="22"/>
                <w:szCs w:val="22"/>
              </w:rPr>
              <w:t xml:space="preserve">Cap. 35 Agricultura e os primeiros povoados. </w:t>
            </w:r>
            <w:r>
              <w:rPr>
                <w:rFonts w:cs="Arial"/>
                <w:sz w:val="22"/>
                <w:szCs w:val="22"/>
              </w:rPr>
              <w:t>Raça e evolução humana.</w:t>
            </w:r>
          </w:p>
        </w:tc>
      </w:tr>
      <w:tr w:rsidR="00ED5D92" w:rsidRPr="00514B1B" w14:paraId="352EB26B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75C92206" w14:textId="77777777" w:rsidR="00ED5D92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</w:p>
          <w:p w14:paraId="402B3A50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14/05</w:t>
            </w:r>
          </w:p>
        </w:tc>
        <w:tc>
          <w:tcPr>
            <w:tcW w:w="7758" w:type="dxa"/>
            <w:vAlign w:val="center"/>
          </w:tcPr>
          <w:p w14:paraId="5568EBE6" w14:textId="77777777" w:rsidR="00ED5D92" w:rsidRPr="00B30BF7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>PROVA I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  <w:r w:rsidRPr="00B748E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ED5D92" w:rsidRPr="00514B1B" w14:paraId="3E81AB1E" w14:textId="77777777" w:rsidTr="00BA1595">
        <w:trPr>
          <w:cantSplit/>
          <w:trHeight w:val="624"/>
        </w:trPr>
        <w:tc>
          <w:tcPr>
            <w:tcW w:w="1098" w:type="dxa"/>
            <w:vAlign w:val="center"/>
          </w:tcPr>
          <w:p w14:paraId="5B7F80DF" w14:textId="77777777" w:rsidR="00ED5D92" w:rsidRPr="00B748EA" w:rsidRDefault="00ED5D92" w:rsidP="00644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16</w:t>
            </w:r>
          </w:p>
          <w:p w14:paraId="457FC839" w14:textId="77777777" w:rsidR="00ED5D92" w:rsidRPr="00B748EA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21/05</w:t>
            </w:r>
          </w:p>
        </w:tc>
        <w:tc>
          <w:tcPr>
            <w:tcW w:w="7758" w:type="dxa"/>
            <w:vAlign w:val="center"/>
          </w:tcPr>
          <w:p w14:paraId="52310B0C" w14:textId="77777777" w:rsidR="00ED5D92" w:rsidRPr="00B30BF7" w:rsidRDefault="00ED5D92" w:rsidP="00644651">
            <w:pPr>
              <w:jc w:val="center"/>
              <w:rPr>
                <w:rFonts w:cs="Arial"/>
                <w:sz w:val="22"/>
                <w:szCs w:val="22"/>
              </w:rPr>
            </w:pPr>
            <w:r w:rsidRPr="00B748EA">
              <w:rPr>
                <w:rFonts w:cs="Arial"/>
                <w:b/>
                <w:sz w:val="22"/>
                <w:szCs w:val="22"/>
              </w:rPr>
              <w:t xml:space="preserve">PROVA </w:t>
            </w:r>
            <w:r>
              <w:rPr>
                <w:rFonts w:cs="Arial"/>
                <w:b/>
                <w:sz w:val="22"/>
                <w:szCs w:val="22"/>
              </w:rPr>
              <w:t xml:space="preserve">III - </w:t>
            </w:r>
            <w:r w:rsidRPr="00B748EA">
              <w:rPr>
                <w:rFonts w:cs="Arial"/>
                <w:b/>
                <w:sz w:val="22"/>
                <w:szCs w:val="22"/>
              </w:rPr>
              <w:t>FINAL</w:t>
            </w:r>
          </w:p>
        </w:tc>
      </w:tr>
    </w:tbl>
    <w:p w14:paraId="0F8E7CFC" w14:textId="77777777" w:rsidR="00A02290" w:rsidRDefault="00A02290"/>
    <w:sectPr w:rsidR="00A02290" w:rsidSect="00A9435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82154"/>
    <w:multiLevelType w:val="hybridMultilevel"/>
    <w:tmpl w:val="6F1E6810"/>
    <w:lvl w:ilvl="0" w:tplc="B8122D70">
      <w:start w:val="1"/>
      <w:numFmt w:val="upperRoman"/>
      <w:lvlText w:val="%1."/>
      <w:lvlJc w:val="left"/>
      <w:pPr>
        <w:ind w:left="1080" w:hanging="720"/>
      </w:pPr>
      <w:rPr>
        <w:rFonts w:ascii="Arial Nova" w:eastAsia="Arial Nova" w:hAnsi="Arial Nova" w:cs="Arial Nov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90"/>
    <w:rsid w:val="0073134D"/>
    <w:rsid w:val="007C3ECB"/>
    <w:rsid w:val="008A55F6"/>
    <w:rsid w:val="00A02290"/>
    <w:rsid w:val="00A94359"/>
    <w:rsid w:val="00B9565E"/>
    <w:rsid w:val="00BA1595"/>
    <w:rsid w:val="00ED1893"/>
    <w:rsid w:val="00ED5D92"/>
    <w:rsid w:val="00F9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0D9D"/>
  <w15:docId w15:val="{AE3E0A60-3C23-DD40-8AE4-C592FE97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4359"/>
  </w:style>
  <w:style w:type="paragraph" w:styleId="Ttulo1">
    <w:name w:val="heading 1"/>
    <w:basedOn w:val="Normal"/>
    <w:next w:val="Normal"/>
    <w:rsid w:val="00A943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43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43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435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43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43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94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435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43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3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valeria fagundes</cp:lastModifiedBy>
  <cp:revision>2</cp:revision>
  <dcterms:created xsi:type="dcterms:W3CDTF">2021-02-01T13:26:00Z</dcterms:created>
  <dcterms:modified xsi:type="dcterms:W3CDTF">2021-02-01T13:26:00Z</dcterms:modified>
</cp:coreProperties>
</file>